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D8A" w:rsidRPr="00815D2B" w:rsidRDefault="00C46D8A" w:rsidP="00C46D8A">
      <w:pPr>
        <w:pStyle w:val="1"/>
        <w:ind w:firstLine="720"/>
        <w:jc w:val="both"/>
        <w:rPr>
          <w:rFonts w:ascii="Times New Roman" w:hAnsi="Times New Roman" w:cs="Times New Roman"/>
          <w:b/>
          <w:bCs/>
          <w:sz w:val="28"/>
          <w:szCs w:val="28"/>
        </w:rPr>
      </w:pPr>
      <w:r w:rsidRPr="004A3E2E">
        <w:rPr>
          <w:rFonts w:ascii="Times New Roman" w:hAnsi="Times New Roman" w:cs="Times New Roman"/>
          <w:b/>
          <w:bCs/>
          <w:sz w:val="28"/>
          <w:szCs w:val="28"/>
          <w:lang w:val="ru-RU"/>
        </w:rPr>
        <w:t>Ишлаб</w:t>
      </w:r>
      <w:r w:rsidRPr="00815D2B">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чикариш</w:t>
      </w:r>
      <w:r w:rsidRPr="00815D2B">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захиралари</w:t>
      </w:r>
      <w:r w:rsidRPr="00815D2B">
        <w:rPr>
          <w:rFonts w:ascii="Times New Roman" w:hAnsi="Times New Roman" w:cs="Times New Roman"/>
          <w:b/>
          <w:bCs/>
          <w:sz w:val="28"/>
          <w:szCs w:val="28"/>
        </w:rPr>
        <w:t xml:space="preserve"> </w:t>
      </w:r>
      <w:r w:rsidRPr="004A3E2E">
        <w:rPr>
          <w:rFonts w:ascii="Times New Roman" w:hAnsi="Times New Roman" w:cs="Times New Roman"/>
          <w:b/>
          <w:bCs/>
          <w:sz w:val="28"/>
          <w:szCs w:val="28"/>
          <w:lang w:val="ru-RU"/>
        </w:rPr>
        <w:t>хисоби</w:t>
      </w:r>
    </w:p>
    <w:p w:rsidR="00C46D8A" w:rsidRPr="004A3E2E" w:rsidRDefault="00C46D8A" w:rsidP="00C46D8A">
      <w:pPr>
        <w:widowControl w:val="0"/>
        <w:tabs>
          <w:tab w:val="left" w:pos="1069"/>
          <w:tab w:val="right" w:leader="dot" w:pos="9638"/>
        </w:tabs>
        <w:ind w:left="1440" w:hanging="720"/>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7.1.</w:t>
      </w:r>
      <w:r w:rsidRPr="004A3E2E">
        <w:rPr>
          <w:rFonts w:ascii="Times New Roman" w:hAnsi="Times New Roman" w:cs="Times New Roman"/>
          <w:b/>
          <w:bCs/>
          <w:sz w:val="28"/>
          <w:szCs w:val="28"/>
          <w:lang w:val="ru-RU"/>
        </w:rPr>
        <w:t>Ишлаб чикариш захираларининг туркумланиши.</w:t>
      </w:r>
    </w:p>
    <w:p w:rsidR="00C46D8A" w:rsidRPr="004A3E2E" w:rsidRDefault="00C46D8A" w:rsidP="00C46D8A">
      <w:pPr>
        <w:widowControl w:val="0"/>
        <w:tabs>
          <w:tab w:val="left" w:pos="1069"/>
          <w:tab w:val="right" w:leader="dot" w:pos="9638"/>
        </w:tabs>
        <w:ind w:left="1440" w:hanging="720"/>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7.2.</w:t>
      </w:r>
      <w:r w:rsidRPr="004A3E2E">
        <w:rPr>
          <w:rFonts w:ascii="Times New Roman" w:hAnsi="Times New Roman" w:cs="Times New Roman"/>
          <w:b/>
          <w:bCs/>
          <w:sz w:val="28"/>
          <w:szCs w:val="28"/>
          <w:lang w:val="ru-RU"/>
        </w:rPr>
        <w:t>Ишлаб чикариш захираларининг бахоланиши.</w:t>
      </w:r>
    </w:p>
    <w:p w:rsidR="00C46D8A" w:rsidRPr="004A3E2E" w:rsidRDefault="00C46D8A" w:rsidP="00C46D8A">
      <w:pPr>
        <w:widowControl w:val="0"/>
        <w:tabs>
          <w:tab w:val="left" w:pos="1069"/>
          <w:tab w:val="right" w:leader="dot" w:pos="9638"/>
        </w:tabs>
        <w:ind w:left="1440" w:hanging="720"/>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7.3.</w:t>
      </w:r>
      <w:r w:rsidRPr="004A3E2E">
        <w:rPr>
          <w:rFonts w:ascii="Times New Roman" w:hAnsi="Times New Roman" w:cs="Times New Roman"/>
          <w:b/>
          <w:bCs/>
          <w:sz w:val="28"/>
          <w:szCs w:val="28"/>
          <w:lang w:val="ru-RU"/>
        </w:rPr>
        <w:t>Ишлаб чикариш захираларининг келишини хисобга олиш.</w:t>
      </w:r>
    </w:p>
    <w:p w:rsidR="00C46D8A" w:rsidRPr="004A3E2E" w:rsidRDefault="00C46D8A" w:rsidP="00C46D8A">
      <w:pPr>
        <w:widowControl w:val="0"/>
        <w:tabs>
          <w:tab w:val="left" w:pos="1069"/>
          <w:tab w:val="right" w:leader="dot" w:pos="9638"/>
        </w:tabs>
        <w:ind w:left="1440" w:hanging="720"/>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7.4.</w:t>
      </w:r>
      <w:r w:rsidRPr="004A3E2E">
        <w:rPr>
          <w:rFonts w:ascii="Times New Roman" w:hAnsi="Times New Roman" w:cs="Times New Roman"/>
          <w:b/>
          <w:bCs/>
          <w:sz w:val="28"/>
          <w:szCs w:val="28"/>
          <w:lang w:val="ru-RU"/>
        </w:rPr>
        <w:t>Ишлаб чикариш захираларининг сарфланишини хисобга олиш.</w:t>
      </w:r>
    </w:p>
    <w:p w:rsidR="00C46D8A" w:rsidRPr="004A3E2E" w:rsidRDefault="00C46D8A" w:rsidP="00C46D8A">
      <w:pPr>
        <w:widowControl w:val="0"/>
        <w:tabs>
          <w:tab w:val="right" w:leader="dot" w:pos="9638"/>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Хулоса.</w:t>
      </w:r>
    </w:p>
    <w:p w:rsidR="00C46D8A" w:rsidRPr="004A3E2E" w:rsidRDefault="00C46D8A" w:rsidP="00C46D8A">
      <w:pPr>
        <w:ind w:firstLine="709"/>
        <w:rPr>
          <w:rFonts w:ascii="Times New Roman" w:hAnsi="Times New Roman" w:cs="Times New Roman"/>
          <w:sz w:val="28"/>
          <w:szCs w:val="28"/>
          <w:lang w:val="ru-RU"/>
        </w:rPr>
      </w:pPr>
      <w:r w:rsidRPr="004A3E2E">
        <w:rPr>
          <w:rFonts w:ascii="Times New Roman" w:hAnsi="Times New Roman" w:cs="Times New Roman"/>
          <w:sz w:val="28"/>
          <w:szCs w:val="28"/>
          <w:lang w:val="ru-RU"/>
        </w:rPr>
        <w:t>Мавзу юзасидан савол ва топшириклар.</w:t>
      </w:r>
    </w:p>
    <w:p w:rsidR="00C46D8A" w:rsidRPr="004A3E2E" w:rsidRDefault="00C46D8A" w:rsidP="00C46D8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Таянч иборалари.</w:t>
      </w:r>
    </w:p>
    <w:p w:rsidR="00C46D8A" w:rsidRPr="004A3E2E" w:rsidRDefault="00C46D8A" w:rsidP="00C46D8A">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Адабиётлар.</w:t>
      </w:r>
    </w:p>
    <w:p w:rsidR="00C46D8A" w:rsidRPr="004A3E2E" w:rsidRDefault="00C46D8A" w:rsidP="00C46D8A">
      <w:pPr>
        <w:ind w:firstLine="720"/>
        <w:jc w:val="both"/>
        <w:rPr>
          <w:rFonts w:ascii="Times New Roman" w:hAnsi="Times New Roman" w:cs="Times New Roman"/>
          <w:sz w:val="28"/>
          <w:szCs w:val="28"/>
          <w:lang w:val="ru-RU"/>
        </w:rPr>
      </w:pPr>
    </w:p>
    <w:p w:rsidR="00C46D8A" w:rsidRPr="004A3E2E" w:rsidRDefault="00C46D8A" w:rsidP="00C46D8A">
      <w:pPr>
        <w:keepNext/>
        <w:tabs>
          <w:tab w:val="left" w:pos="1429"/>
        </w:tabs>
        <w:ind w:left="1429" w:hanging="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7.1.</w:t>
      </w:r>
      <w:r w:rsidRPr="004A3E2E">
        <w:rPr>
          <w:rFonts w:ascii="Times New Roman" w:hAnsi="Times New Roman" w:cs="Times New Roman"/>
          <w:b/>
          <w:bCs/>
          <w:i/>
          <w:iCs/>
          <w:sz w:val="28"/>
          <w:szCs w:val="28"/>
          <w:lang w:val="ru-RU"/>
        </w:rPr>
        <w:tab/>
        <w:t>Ишлаб чикариш захираларининг туркумланиши.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Корхоналарнинг ишлаб чикариш захираларига ишлаб чикариш жараёнида мехнат предметлари киради. Улар хар бир ишлаб чикариш жараёнида фойдаланилади ва уз кийматини тула равишда янги ишлаб чикарилаётган махсулотга утказади.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захираларининг бухгалтерия хисоби олдига куйидаги асосий вазифалар куйилган:</w:t>
      </w:r>
    </w:p>
    <w:p w:rsidR="00C46D8A" w:rsidRPr="004A3E2E" w:rsidRDefault="00C46D8A" w:rsidP="00C46D8A">
      <w:pPr>
        <w:numPr>
          <w:ilvl w:val="0"/>
          <w:numId w:val="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 сакланиши устидан назорат урнатиш;</w:t>
      </w:r>
    </w:p>
    <w:p w:rsidR="00C46D8A" w:rsidRPr="004A3E2E" w:rsidRDefault="00C46D8A" w:rsidP="00C46D8A">
      <w:pPr>
        <w:numPr>
          <w:ilvl w:val="0"/>
          <w:numId w:val="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омбордаги мавжуд ишлаб чикариш захираларининг белгиланган меъёридан ошмаетганлигини назорат килиш;</w:t>
      </w:r>
    </w:p>
    <w:p w:rsidR="00C46D8A" w:rsidRPr="004A3E2E" w:rsidRDefault="00C46D8A" w:rsidP="00C46D8A">
      <w:pPr>
        <w:numPr>
          <w:ilvl w:val="0"/>
          <w:numId w:val="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захираларининг келиб тушиши, сакланиши ва сарфланиши билан боглик булган хужалик жараёнларини хужжатларда тугри расмийлаштириш;</w:t>
      </w:r>
    </w:p>
    <w:p w:rsidR="00C46D8A" w:rsidRPr="004A3E2E" w:rsidRDefault="00C46D8A" w:rsidP="00C46D8A">
      <w:pPr>
        <w:numPr>
          <w:ilvl w:val="0"/>
          <w:numId w:val="1"/>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чикаришга сарфланаетган захираларнинг белгиланган меъёрларига амал килишини ва калькуляция объектлари буйича тугри таксимлашни назорат килиш.</w:t>
      </w:r>
    </w:p>
    <w:p w:rsidR="00C46D8A" w:rsidRPr="004A3E2E" w:rsidRDefault="00C46D8A" w:rsidP="00C46D8A">
      <w:pPr>
        <w:numPr>
          <w:ilvl w:val="12"/>
          <w:numId w:val="0"/>
        </w:numPr>
        <w:ind w:firstLine="720"/>
        <w:jc w:val="both"/>
        <w:rPr>
          <w:rFonts w:ascii="Times New Roman" w:hAnsi="Times New Roman" w:cs="Times New Roman"/>
          <w:color w:val="000000"/>
          <w:sz w:val="28"/>
          <w:szCs w:val="28"/>
          <w:lang w:val="ru-RU"/>
        </w:rPr>
      </w:pPr>
      <w:r w:rsidRPr="004A3E2E">
        <w:rPr>
          <w:rFonts w:ascii="Times New Roman" w:hAnsi="Times New Roman" w:cs="Times New Roman"/>
          <w:color w:val="000000"/>
          <w:sz w:val="28"/>
          <w:szCs w:val="28"/>
          <w:lang w:val="ru-RU"/>
        </w:rPr>
        <w:t xml:space="preserve">Ишлаб чикариш захиралари хам товар-моддий захиралар таркибига киради. "Товар-моддий захиралар”деб номланган 4-сонли Узбекистон Республикаси бухгалтерия хисоби миллий стандартарига асосан, "Товар-моддий захиралар”- бу хужалик юритувчи субъектларнинг куйидаги шаклдаги активларидан иборат: </w:t>
      </w:r>
    </w:p>
    <w:p w:rsidR="00C46D8A" w:rsidRPr="004A3E2E" w:rsidRDefault="00C46D8A" w:rsidP="00C46D8A">
      <w:pPr>
        <w:numPr>
          <w:ilvl w:val="12"/>
          <w:numId w:val="0"/>
        </w:numPr>
        <w:ind w:firstLine="720"/>
        <w:jc w:val="both"/>
        <w:rPr>
          <w:rFonts w:ascii="Times New Roman" w:hAnsi="Times New Roman" w:cs="Times New Roman"/>
          <w:color w:val="000000"/>
          <w:sz w:val="28"/>
          <w:szCs w:val="28"/>
          <w:lang w:val="ru-RU"/>
        </w:rPr>
      </w:pPr>
      <w:r w:rsidRPr="004A3E2E">
        <w:rPr>
          <w:rFonts w:ascii="Times New Roman" w:hAnsi="Times New Roman" w:cs="Times New Roman"/>
          <w:color w:val="000000"/>
          <w:sz w:val="28"/>
          <w:szCs w:val="28"/>
          <w:lang w:val="ru-RU"/>
        </w:rPr>
        <w:t xml:space="preserve">а) ишлаб чикариш ва хизмат курсатиш жараёнида ишлатилиши кузда тутилган хом-ашё, материаллар, сотиб олинган ярим тайёр махсулотлар ва бутловчи буюмлар , ёкилги эхтиёт кисмлар, бошка материаллар хамда арзон бахоли ва тез эскирувчи буюмлар; </w:t>
      </w:r>
    </w:p>
    <w:p w:rsidR="00C46D8A" w:rsidRPr="004A3E2E" w:rsidRDefault="00C46D8A" w:rsidP="00C46D8A">
      <w:pPr>
        <w:numPr>
          <w:ilvl w:val="12"/>
          <w:numId w:val="0"/>
        </w:numPr>
        <w:ind w:firstLine="720"/>
        <w:jc w:val="both"/>
        <w:rPr>
          <w:rFonts w:ascii="Times New Roman" w:hAnsi="Times New Roman" w:cs="Times New Roman"/>
          <w:color w:val="000000"/>
          <w:sz w:val="28"/>
          <w:szCs w:val="28"/>
          <w:lang w:val="ru-RU"/>
        </w:rPr>
      </w:pPr>
      <w:r w:rsidRPr="004A3E2E">
        <w:rPr>
          <w:rFonts w:ascii="Times New Roman" w:hAnsi="Times New Roman" w:cs="Times New Roman"/>
          <w:color w:val="000000"/>
          <w:sz w:val="28"/>
          <w:szCs w:val="28"/>
          <w:lang w:val="ru-RU"/>
        </w:rPr>
        <w:t>б) тугалланмаган ишлаб чикариш;</w:t>
      </w:r>
    </w:p>
    <w:p w:rsidR="00C46D8A" w:rsidRPr="004A3E2E" w:rsidRDefault="00C46D8A" w:rsidP="00C46D8A">
      <w:pPr>
        <w:numPr>
          <w:ilvl w:val="12"/>
          <w:numId w:val="0"/>
        </w:numPr>
        <w:ind w:firstLine="720"/>
        <w:jc w:val="both"/>
        <w:rPr>
          <w:rFonts w:ascii="Times New Roman" w:hAnsi="Times New Roman" w:cs="Times New Roman"/>
          <w:color w:val="000000"/>
          <w:sz w:val="28"/>
          <w:szCs w:val="28"/>
          <w:lang w:val="ru-RU"/>
        </w:rPr>
      </w:pPr>
      <w:r w:rsidRPr="004A3E2E">
        <w:rPr>
          <w:rFonts w:ascii="Times New Roman" w:hAnsi="Times New Roman" w:cs="Times New Roman"/>
          <w:color w:val="000000"/>
          <w:sz w:val="28"/>
          <w:szCs w:val="28"/>
          <w:lang w:val="ru-RU"/>
        </w:rPr>
        <w:t>в) хужалик юритувчи субьектнинг оддий фаолиятида сотиш учун мулжалланган тайёр махсулот ва товарлар.</w:t>
      </w:r>
    </w:p>
    <w:p w:rsidR="00C46D8A" w:rsidRPr="004A3E2E" w:rsidRDefault="00C46D8A" w:rsidP="00C46D8A">
      <w:pPr>
        <w:numPr>
          <w:ilvl w:val="12"/>
          <w:numId w:val="0"/>
        </w:numPr>
        <w:ind w:firstLine="720"/>
        <w:jc w:val="both"/>
        <w:rPr>
          <w:rFonts w:ascii="Times New Roman" w:hAnsi="Times New Roman" w:cs="Times New Roman"/>
          <w:color w:val="000000"/>
          <w:sz w:val="28"/>
          <w:szCs w:val="28"/>
          <w:lang w:val="ru-RU"/>
        </w:rPr>
      </w:pPr>
      <w:r w:rsidRPr="004A3E2E">
        <w:rPr>
          <w:rFonts w:ascii="Times New Roman" w:hAnsi="Times New Roman" w:cs="Times New Roman"/>
          <w:color w:val="000000"/>
          <w:sz w:val="28"/>
          <w:szCs w:val="28"/>
          <w:lang w:val="ru-RU"/>
        </w:rPr>
        <w:t>Мавжуд булган товарларни моддий захиралар таркибига киритмаслик холлари.</w:t>
      </w:r>
      <w:r w:rsidRPr="004A3E2E">
        <w:rPr>
          <w:rFonts w:ascii="Times New Roman" w:hAnsi="Times New Roman" w:cs="Times New Roman"/>
          <w:i/>
          <w:iCs/>
          <w:color w:val="000000"/>
          <w:sz w:val="28"/>
          <w:szCs w:val="28"/>
          <w:lang w:val="ru-RU"/>
        </w:rPr>
        <w:t xml:space="preserve"> </w:t>
      </w:r>
      <w:r w:rsidRPr="004A3E2E">
        <w:rPr>
          <w:rFonts w:ascii="Times New Roman" w:hAnsi="Times New Roman" w:cs="Times New Roman"/>
          <w:color w:val="000000"/>
          <w:sz w:val="28"/>
          <w:szCs w:val="28"/>
          <w:lang w:val="ru-RU"/>
        </w:rPr>
        <w:t xml:space="preserve">Инвентаризация килинаётган даврда компаниянинг эгалик килиш хукуки булмаган товарлар топилиши мумкин. Бу мижознинг буюртмасига асосан тайёрланган, у томонидан туланган (яъни, олди-сотди битими бажарилган), унга карашли ва жунатишни кутаётган товарлардир. Уларни сотиш жараёниини кайд килиш зарур. Моддий захиралар таркибига кирмайдиган товарларнинг яна бир тоифаси бу - консигнациядаги </w:t>
      </w:r>
      <w:r w:rsidRPr="004A3E2E">
        <w:rPr>
          <w:rFonts w:ascii="Times New Roman" w:hAnsi="Times New Roman" w:cs="Times New Roman"/>
          <w:color w:val="000000"/>
          <w:sz w:val="28"/>
          <w:szCs w:val="28"/>
          <w:lang w:val="ru-RU"/>
        </w:rPr>
        <w:lastRenderedPageBreak/>
        <w:t>товарлардир. консигнация - бу комитент ёки консигнант деб аталадиган мулкдорнинг уз товарларини бошка компания омборларида жойлаштиришидир. консигнатор бундай товарларни узининг моддий захиралари таркибига киритмаслиги керак, чунки реализация давригача бу товарлар жунатувчи - консигнантнинг мулки хисобланади.</w:t>
      </w:r>
    </w:p>
    <w:p w:rsidR="00C46D8A" w:rsidRPr="004A3E2E" w:rsidRDefault="00C46D8A" w:rsidP="00C46D8A">
      <w:pPr>
        <w:numPr>
          <w:ilvl w:val="12"/>
          <w:numId w:val="0"/>
        </w:numPr>
        <w:ind w:firstLine="720"/>
        <w:jc w:val="both"/>
        <w:rPr>
          <w:rFonts w:ascii="Times New Roman" w:hAnsi="Times New Roman" w:cs="Times New Roman"/>
          <w:color w:val="000000"/>
          <w:sz w:val="28"/>
          <w:szCs w:val="28"/>
          <w:lang w:val="ru-RU"/>
        </w:rPr>
      </w:pPr>
      <w:r w:rsidRPr="004A3E2E">
        <w:rPr>
          <w:rFonts w:ascii="Times New Roman" w:hAnsi="Times New Roman" w:cs="Times New Roman"/>
          <w:color w:val="000000"/>
          <w:sz w:val="28"/>
          <w:szCs w:val="28"/>
          <w:lang w:val="ru-RU"/>
        </w:rPr>
        <w:t>Ишлаб чикариш захиралари, яъни товар-моддий захиралар куйидагилардан энг кам киймати буйича бахоланади:</w:t>
      </w:r>
    </w:p>
    <w:p w:rsidR="00C46D8A" w:rsidRPr="004A3E2E" w:rsidRDefault="00C46D8A" w:rsidP="00C46D8A">
      <w:pPr>
        <w:numPr>
          <w:ilvl w:val="12"/>
          <w:numId w:val="0"/>
        </w:numPr>
        <w:ind w:firstLine="720"/>
        <w:jc w:val="both"/>
        <w:rPr>
          <w:rFonts w:ascii="Times New Roman" w:hAnsi="Times New Roman" w:cs="Times New Roman"/>
          <w:color w:val="000000"/>
          <w:sz w:val="28"/>
          <w:szCs w:val="28"/>
          <w:lang w:val="ru-RU"/>
        </w:rPr>
      </w:pPr>
      <w:r w:rsidRPr="004A3E2E">
        <w:rPr>
          <w:rFonts w:ascii="Times New Roman" w:hAnsi="Times New Roman" w:cs="Times New Roman"/>
          <w:color w:val="000000"/>
          <w:sz w:val="28"/>
          <w:szCs w:val="28"/>
          <w:lang w:val="ru-RU"/>
        </w:rPr>
        <w:t>а) таннарх буйича;</w:t>
      </w:r>
    </w:p>
    <w:p w:rsidR="00C46D8A" w:rsidRPr="004A3E2E" w:rsidRDefault="00C46D8A" w:rsidP="00C46D8A">
      <w:pPr>
        <w:numPr>
          <w:ilvl w:val="12"/>
          <w:numId w:val="0"/>
        </w:numPr>
        <w:ind w:firstLine="720"/>
        <w:jc w:val="both"/>
        <w:rPr>
          <w:rFonts w:ascii="Times New Roman" w:hAnsi="Times New Roman" w:cs="Times New Roman"/>
          <w:color w:val="000000"/>
          <w:sz w:val="28"/>
          <w:szCs w:val="28"/>
          <w:lang w:val="ru-RU"/>
        </w:rPr>
      </w:pPr>
      <w:r w:rsidRPr="004A3E2E">
        <w:rPr>
          <w:rFonts w:ascii="Times New Roman" w:hAnsi="Times New Roman" w:cs="Times New Roman"/>
          <w:color w:val="000000"/>
          <w:sz w:val="28"/>
          <w:szCs w:val="28"/>
          <w:lang w:val="ru-RU"/>
        </w:rPr>
        <w:t>б) соф сотиш киймати буйича.</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 хисобини тугри ташкил килишда уларни илмий асосда туркумлаш мухим ахамиятга эга.</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захираларининг ишлаб чикариш жараёнида бажарадиган ролига караб куйидаги гурухларга булинади: хом-ашё ва асосий материаллар; Ёрдам материаллар, сотиб олинган ярим фабрикатлар, чикиндилар (кайтарилган), ёкилги, тара ва тара материаллари, эхтиёт кисмлари, кам бахоли ва тез эскирувчи буюмлар.</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Хом-ашё ва асосий материаллар ишлаб чикарилаётган махсулот-ларнинг моддий асосини ташкил килувчи мехнат предметларидир. </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Хом-ашёларга кишлок хужалиги ва казилма саноатининг махсулот-лари (дон, пахта, сут, гушт, сабзавот махсулотлари ва бошкалар) киради. Материалларга кайта ишлаш саноати махсулотлари,- ун, ёг, ёкилги мойлаш материаллари, канд ва бошкалар киради.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Ёрдам материаллар хом-ашё ва асосий материалларга кушимча равишда фойдаланилади ва ишлаб чикарилаётган махсулотларга маълум даражада истеъмол хусусиятларини беради, шунингдек, мехнат воситаларини таъмирлашда ва ишлаб чикариш жараёнини енгиллаштириш учун фойдаланилади.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Шуни эътиборга олиш зарурки, материалларни асосий ва Ёрдам материалларга булиш шартли характерга эга булиб бир тармокда асосий хисобланган материаллар бошка тармоклар учун Ёрдам материал булиши мумкин.</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Сотиб олинган ярим фабрикатлар</w:t>
      </w:r>
      <w:r w:rsidRPr="004A3E2E">
        <w:rPr>
          <w:rFonts w:ascii="Times New Roman" w:hAnsi="Times New Roman" w:cs="Times New Roman"/>
          <w:sz w:val="28"/>
          <w:szCs w:val="28"/>
          <w:lang w:val="ru-RU"/>
        </w:rPr>
        <w:t xml:space="preserve">- кайта ишлашнинг маълум боскичини утган, лекин тайёр махсулот холатига етмаган хом-ашё ва материаллардир. Махсулот ишлаб чикраиш жараёнида улар хам асосий материаллар ролини бажаради ва уларнинг моддий асосини ташкил килади. </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Ишлаб чикаришдан кайтарилган чикиндилар</w:t>
      </w:r>
      <w:r w:rsidRPr="004A3E2E">
        <w:rPr>
          <w:rFonts w:ascii="Times New Roman" w:hAnsi="Times New Roman" w:cs="Times New Roman"/>
          <w:sz w:val="28"/>
          <w:szCs w:val="28"/>
          <w:lang w:val="ru-RU"/>
        </w:rPr>
        <w:t>- тайёр махсулот ишлаб чикариш жараёнига сарфланган хом-ашё ва материаллар, ярим фабрикатлар кайта ишлаш жараёнидаги колдиклари.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Ёкилгиларни учга булиш мумкин</w:t>
      </w:r>
      <w:r w:rsidRPr="004A3E2E">
        <w:rPr>
          <w:rFonts w:ascii="Times New Roman" w:hAnsi="Times New Roman" w:cs="Times New Roman"/>
          <w:sz w:val="28"/>
          <w:szCs w:val="28"/>
          <w:lang w:val="ru-RU"/>
        </w:rPr>
        <w:t xml:space="preserve">,- технологик ёкилгилар, двигатель ва хужалик ёкилгилари. Технологик ёкилгилар технологик максадлар учун фойдаланилади. Двигатель ёкилгилари эса двигателни юргизиш учун ишлатилади. Хужалик ёкилгилари иситиш учун фойдаланилади. </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Тара ва тара материаллари</w:t>
      </w:r>
      <w:r w:rsidRPr="004A3E2E">
        <w:rPr>
          <w:rFonts w:ascii="Times New Roman" w:hAnsi="Times New Roman" w:cs="Times New Roman"/>
          <w:sz w:val="28"/>
          <w:szCs w:val="28"/>
          <w:lang w:val="ru-RU"/>
        </w:rPr>
        <w:t xml:space="preserve"> (коробкалар, коплар ва бошкалар) тайёр махсулотлар, ярим фабрикатлар, материаллар ва бошка нарсаларни кадоклаш, транспортировка килиш ва саклаш учун фойдаланилади.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lastRenderedPageBreak/>
        <w:t>Эхтиёт кисмлар</w:t>
      </w:r>
      <w:r w:rsidRPr="004A3E2E">
        <w:rPr>
          <w:rFonts w:ascii="Times New Roman" w:hAnsi="Times New Roman" w:cs="Times New Roman"/>
          <w:sz w:val="28"/>
          <w:szCs w:val="28"/>
          <w:lang w:val="ru-RU"/>
        </w:rPr>
        <w:t>- машина, асбоб-ускуна ва бошка мехнат воситаларини таъмирлаш учун ишлатилади.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Бундан ташкари ишлаб чикариш захиралари хар бир туркумнинг ичида хам маълум белгилари ва сифат курсаткичларига караб гурухланади. Масалан: Ишлаб чикариш захираларининг юкоридаги туркумланиши уларнинг синтетик ва аналитик хисобини ташкил килиш учун фойдаланилади.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p>
    <w:p w:rsidR="00C46D8A" w:rsidRPr="004A3E2E" w:rsidRDefault="00C46D8A" w:rsidP="00C46D8A">
      <w:pPr>
        <w:keepNext/>
        <w:numPr>
          <w:ilvl w:val="12"/>
          <w:numId w:val="0"/>
        </w:numPr>
        <w:ind w:firstLine="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7.2. Ишлаб чикариш захираларининг бахоланиши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Материалларни бахолаш. Моддий кийматликлар синтетик счетларда икки бахода курсатилиши мумкин: 1) хакикий сотиб олиш таннархида ёки 2) хисоб бахосида.</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Моддий кийматликларнинг хакикий таннрахи куйидагилардан ташкил топади: сотиб олиш харажатлари; таъминот ташкилотига туланган кушимчалар; божхона туловлари; ортиш, ташиш, тушириш, саклаш харажатлари; хом-аше биржаларининг хизматлари киймати ва бошкалар.</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Ишлаб чикариш захираларининг хакикий таннархини хисоблаш анчагина хисоб-китобларни талаб килади ва бухгалтерия ходимларининг анчагина вактини олади. шунинг учун хам корхоналарда факат асосий хом-аше ва материалларнинг хакикий таннархи аникланади ва колган ишлаб чикариш захиралари ишлаб чикариш жараёнига берилаетганда катъий хисоб бахоларида берилади. катъий хисоб бахолари учун ушбу материалларнинг режа таннархи, уртача сотиб олиш бахолари ва бошкалар асос килиб олинади. </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захираларининг хакикий таннархининг катъий хисоб бахоларидан фарки алохида 16 "Материаллар кийматининг четланиши”синтетик счетида хисобга олиб борилади.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 бухгалтерияларида компьютерларнинг кенг кулланилиши материалларнинг хакикий таннархини хисоблашни анча енгиллаштирди ва катъий хисоб бахоларини куллашга эхтиёж колдирмаяпти.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Моддий кийматликларни ишлаб чикариш жараёнига берилганда уларни куйидаги усулларда бахолаб хисобдан учиришга рухсат этилган:</w:t>
      </w:r>
    </w:p>
    <w:p w:rsidR="00C46D8A" w:rsidRPr="004A3E2E" w:rsidRDefault="00C46D8A" w:rsidP="00C46D8A">
      <w:pPr>
        <w:numPr>
          <w:ilvl w:val="0"/>
          <w:numId w:val="2"/>
        </w:numPr>
        <w:ind w:left="850"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уртача таннархи буйича;</w:t>
      </w:r>
    </w:p>
    <w:p w:rsidR="00C46D8A" w:rsidRPr="004A3E2E" w:rsidRDefault="00C46D8A" w:rsidP="00C46D8A">
      <w:pPr>
        <w:numPr>
          <w:ilvl w:val="0"/>
          <w:numId w:val="2"/>
        </w:numPr>
        <w:ind w:left="850"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биринчи сотиб олинган ишлаб чикариш захираларининг таннрахи буйича (фифо усуллари);</w:t>
      </w:r>
    </w:p>
    <w:p w:rsidR="00C46D8A" w:rsidRPr="004A3E2E" w:rsidRDefault="00C46D8A" w:rsidP="00C46D8A">
      <w:pPr>
        <w:numPr>
          <w:ilvl w:val="0"/>
          <w:numId w:val="2"/>
        </w:numPr>
        <w:ind w:left="850"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охирги сотиб олинган ишлаб чикариш захираларининг таннрахи буйича (лифо усуллари).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Уртача тортилган киймат усули - ТМЗ хар бир бирлигининг киймати хисобот давридаги бошида бир типли ТМЗ бирликлари ва хисобот даври давомида сотиб олинган ёки ишлаб чикарилган бир типли бирликлармнинг уртача тортилган киймат буйича аникланади. ТМЗ бирлигининг уртача тортилган киймати ТМЗнинг бутун кийматини шу захиралар бирликларининг сонига булиш билан аникланади.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б) Биринчи харид бахолари буйича бахолаш усули (ФИФО - биринчи кирим - биринчи чиким) - биринчи навбатда сотиб олинган товарларнинг таннархи биринчи навбатда сотиб юборилган товарларга олиб борилиши керак деган тахминга асосланган.</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 Охирги харид нархлари буйича бахолаш усули (ЛИФО - охирги кирим - биринчи чиким) - охирги харид килинган товарларнинг таннархи биринчи навбатда сотилган товарларнинг кийматини аниклаш учун, хисобот даврининг охирига булган захираларнинг таннархи эса биринчи навбатда харид килинган товарлар таннархи асосида хисоб килинади, деган тахминга асосланган.</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Жадвалда ишлаб чикаришга сарфланган моддий кийматликларнинг Фифо ва Лифо усулларида хисобдан чикарилиши акс эттирилган.</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Бахолашни ФИФО ва ЛИФО усулларини куллайдиган корхоналарда моддий кийматликларнинг аналитик хисоби хар бир партия буйича юритилиши зарур.</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захираларининг келиб тушиши ва сарфланишини хужжатлаштириш .</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Корхонага келиб тушадиган ва ишлаб чикаришга сарфланадиган ишлаб чикариш захиралари тегишли дастлабки хужжатларга асосан расмийлаштирилади.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захираларининг келиб тушиши ва сарфланишини акс эттирувчи дастлабки хужжатларнинг тугри расмийлаштирилиши моддий кийматликларнинг хисобини асосини ташкил килади. Чунки дастлабки хужжатлар асосида ишлаб чикариш захираларининг келиб тушиши ичидаги харакати ва ишлаб чикаришга сарфланиши устидан назорат амалга оширилади.</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захираларининг харакатини акс эттирувчи хужжатларни расмийлаштиришда улар хар томонлама чукур текширилиши зарур. Бунда асосий эътибор хужалик жараёнини содир килган шахслар имзосининг мавжудлиги ва уларнинг хакикийлигини текшириш зарур. Моддий кийматликларнинг харакати билан боглик булган хужалик жараёнларини тегишли хужжатларда акс эттиришни назорат килиш вазифаси корхонанинг бош бухгалтерия ва ишлаб чикариш булинмаларнинг рахбарларига юклатилган.</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Моддий кийматликларни ФИФО ва ЛИФО усулларида бахолаш</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172"/>
        <w:gridCol w:w="1866"/>
        <w:gridCol w:w="2040"/>
        <w:gridCol w:w="1462"/>
      </w:tblGrid>
      <w:tr w:rsidR="00C46D8A" w:rsidRPr="004A3E2E" w:rsidTr="003D6453">
        <w:tblPrEx>
          <w:tblCellMar>
            <w:top w:w="0" w:type="dxa"/>
            <w:bottom w:w="0" w:type="dxa"/>
          </w:tblCellMar>
        </w:tblPrEx>
        <w:tc>
          <w:tcPr>
            <w:tcW w:w="4172" w:type="dxa"/>
            <w:tcBorders>
              <w:top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Курсаткичлар</w:t>
            </w:r>
          </w:p>
        </w:tc>
        <w:tc>
          <w:tcPr>
            <w:tcW w:w="1866"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Микдори, дона</w:t>
            </w:r>
          </w:p>
        </w:tc>
        <w:tc>
          <w:tcPr>
            <w:tcW w:w="2040"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Бир бирлик-нинг бахоси, сумда</w:t>
            </w:r>
          </w:p>
        </w:tc>
        <w:tc>
          <w:tcPr>
            <w:tcW w:w="1462" w:type="dxa"/>
            <w:tcBorders>
              <w:top w:val="single" w:sz="6" w:space="0" w:color="auto"/>
              <w:left w:val="single" w:sz="6" w:space="0" w:color="auto"/>
              <w:bottom w:val="single" w:sz="6" w:space="0" w:color="auto"/>
            </w:tcBorders>
          </w:tcPr>
          <w:p w:rsidR="00C46D8A" w:rsidRPr="004A3E2E" w:rsidRDefault="00C46D8A" w:rsidP="003D6453">
            <w:pPr>
              <w:numPr>
                <w:ilvl w:val="12"/>
                <w:numId w:val="0"/>
              </w:numPr>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Сумма, сумда</w:t>
            </w:r>
          </w:p>
        </w:tc>
      </w:tr>
      <w:tr w:rsidR="00C46D8A" w:rsidRPr="004A3E2E" w:rsidTr="003D6453">
        <w:tblPrEx>
          <w:tblCellMar>
            <w:top w:w="0" w:type="dxa"/>
            <w:bottom w:w="0" w:type="dxa"/>
          </w:tblCellMar>
        </w:tblPrEx>
        <w:tc>
          <w:tcPr>
            <w:tcW w:w="4172" w:type="dxa"/>
            <w:tcBorders>
              <w:top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 Материалларнинг колдиги 01.01.ХХ й.</w:t>
            </w:r>
          </w:p>
        </w:tc>
        <w:tc>
          <w:tcPr>
            <w:tcW w:w="1866"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40</w:t>
            </w:r>
          </w:p>
        </w:tc>
        <w:tc>
          <w:tcPr>
            <w:tcW w:w="2040"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25</w:t>
            </w:r>
          </w:p>
        </w:tc>
        <w:tc>
          <w:tcPr>
            <w:tcW w:w="1462" w:type="dxa"/>
            <w:tcBorders>
              <w:top w:val="single" w:sz="6" w:space="0" w:color="auto"/>
              <w:left w:val="single" w:sz="6" w:space="0" w:color="auto"/>
              <w:bottom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1000</w:t>
            </w:r>
          </w:p>
        </w:tc>
      </w:tr>
      <w:tr w:rsidR="00C46D8A" w:rsidRPr="004A3E2E" w:rsidTr="003D6453">
        <w:tblPrEx>
          <w:tblCellMar>
            <w:top w:w="0" w:type="dxa"/>
            <w:bottom w:w="0" w:type="dxa"/>
          </w:tblCellMar>
        </w:tblPrEx>
        <w:tc>
          <w:tcPr>
            <w:tcW w:w="4172" w:type="dxa"/>
            <w:tcBorders>
              <w:top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Материалларнинг келиб тушиши</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биринчи партия</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 xml:space="preserve"> иккинчи партия</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учинчи партия</w:t>
            </w:r>
          </w:p>
        </w:tc>
        <w:tc>
          <w:tcPr>
            <w:tcW w:w="1866"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60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30</w:t>
            </w:r>
          </w:p>
        </w:tc>
        <w:tc>
          <w:tcPr>
            <w:tcW w:w="2040"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25</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35</w:t>
            </w:r>
          </w:p>
        </w:tc>
        <w:tc>
          <w:tcPr>
            <w:tcW w:w="1462" w:type="dxa"/>
            <w:tcBorders>
              <w:top w:val="single" w:sz="6" w:space="0" w:color="auto"/>
              <w:left w:val="single" w:sz="6" w:space="0" w:color="auto"/>
              <w:bottom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1500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1500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1050</w:t>
            </w:r>
          </w:p>
        </w:tc>
      </w:tr>
      <w:tr w:rsidR="00C46D8A" w:rsidRPr="004A3E2E" w:rsidTr="003D6453">
        <w:tblPrEx>
          <w:tblCellMar>
            <w:top w:w="0" w:type="dxa"/>
            <w:bottom w:w="0" w:type="dxa"/>
          </w:tblCellMar>
        </w:tblPrEx>
        <w:tc>
          <w:tcPr>
            <w:tcW w:w="4172" w:type="dxa"/>
            <w:tcBorders>
              <w:top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Ой буйича жами</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Ой мобайнида материалларнинг сарфланиши:</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ФИФО усули буйича</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биринчи партия</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иккинчи партия</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учинчи партия</w:t>
            </w:r>
          </w:p>
        </w:tc>
        <w:tc>
          <w:tcPr>
            <w:tcW w:w="1866"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140</w:t>
            </w: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w:t>
            </w:r>
          </w:p>
        </w:tc>
        <w:tc>
          <w:tcPr>
            <w:tcW w:w="2040"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25</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35</w:t>
            </w:r>
          </w:p>
        </w:tc>
        <w:tc>
          <w:tcPr>
            <w:tcW w:w="1462" w:type="dxa"/>
            <w:tcBorders>
              <w:top w:val="single" w:sz="6" w:space="0" w:color="auto"/>
              <w:left w:val="single" w:sz="6" w:space="0" w:color="auto"/>
              <w:bottom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4050</w:t>
            </w: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2500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1500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350</w:t>
            </w:r>
          </w:p>
        </w:tc>
      </w:tr>
      <w:tr w:rsidR="00C46D8A" w:rsidRPr="004A3E2E" w:rsidTr="003D6453">
        <w:tblPrEx>
          <w:tblCellMar>
            <w:top w:w="0" w:type="dxa"/>
            <w:bottom w:w="0" w:type="dxa"/>
          </w:tblCellMar>
        </w:tblPrEx>
        <w:tc>
          <w:tcPr>
            <w:tcW w:w="4172" w:type="dxa"/>
            <w:tcBorders>
              <w:top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Ой буйича жами</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 ЛИФО усули буйича</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биринчи партия</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иккинчи партия</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учинчи партия</w:t>
            </w:r>
          </w:p>
        </w:tc>
        <w:tc>
          <w:tcPr>
            <w:tcW w:w="1866"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160</w:t>
            </w: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80</w:t>
            </w:r>
          </w:p>
        </w:tc>
        <w:tc>
          <w:tcPr>
            <w:tcW w:w="2040"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35</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25</w:t>
            </w:r>
          </w:p>
        </w:tc>
        <w:tc>
          <w:tcPr>
            <w:tcW w:w="1462" w:type="dxa"/>
            <w:tcBorders>
              <w:top w:val="single" w:sz="6" w:space="0" w:color="auto"/>
              <w:left w:val="single" w:sz="6" w:space="0" w:color="auto"/>
              <w:bottom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4350</w:t>
            </w: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1050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1500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2000</w:t>
            </w:r>
          </w:p>
        </w:tc>
      </w:tr>
      <w:tr w:rsidR="00C46D8A" w:rsidRPr="004A3E2E" w:rsidTr="003D6453">
        <w:tblPrEx>
          <w:tblCellMar>
            <w:top w:w="0" w:type="dxa"/>
            <w:bottom w:w="0" w:type="dxa"/>
          </w:tblCellMar>
        </w:tblPrEx>
        <w:tc>
          <w:tcPr>
            <w:tcW w:w="4172" w:type="dxa"/>
            <w:tcBorders>
              <w:top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Ой буйича жами</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Материалларнинг колдиги 01.02.ХХ йилга</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ФИФО усули буйича</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 ЛИФО усули буйича</w:t>
            </w:r>
          </w:p>
        </w:tc>
        <w:tc>
          <w:tcPr>
            <w:tcW w:w="1866"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160</w:t>
            </w: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20</w:t>
            </w:r>
          </w:p>
        </w:tc>
        <w:tc>
          <w:tcPr>
            <w:tcW w:w="2040" w:type="dxa"/>
            <w:tcBorders>
              <w:top w:val="single" w:sz="6" w:space="0" w:color="auto"/>
              <w:left w:val="single" w:sz="6" w:space="0" w:color="auto"/>
              <w:bottom w:val="single" w:sz="6" w:space="0" w:color="auto"/>
              <w:right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35</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25</w:t>
            </w:r>
          </w:p>
        </w:tc>
        <w:tc>
          <w:tcPr>
            <w:tcW w:w="1462" w:type="dxa"/>
            <w:tcBorders>
              <w:top w:val="single" w:sz="6" w:space="0" w:color="auto"/>
              <w:left w:val="single" w:sz="6" w:space="0" w:color="auto"/>
              <w:bottom w:val="single" w:sz="6" w:space="0" w:color="auto"/>
            </w:tcBorders>
          </w:tcPr>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4550</w:t>
            </w: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700</w:t>
            </w:r>
          </w:p>
          <w:p w:rsidR="00C46D8A" w:rsidRPr="004A3E2E" w:rsidRDefault="00C46D8A" w:rsidP="003D6453">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500</w:t>
            </w:r>
          </w:p>
        </w:tc>
      </w:tr>
    </w:tbl>
    <w:p w:rsidR="00C46D8A" w:rsidRPr="004A3E2E" w:rsidRDefault="00C46D8A" w:rsidP="00C46D8A">
      <w:pPr>
        <w:numPr>
          <w:ilvl w:val="12"/>
          <w:numId w:val="0"/>
        </w:numPr>
        <w:ind w:firstLine="720"/>
        <w:jc w:val="both"/>
        <w:rPr>
          <w:rFonts w:ascii="Times New Roman" w:hAnsi="Times New Roman" w:cs="Times New Roman"/>
          <w:sz w:val="28"/>
          <w:szCs w:val="28"/>
          <w:lang w:val="ru-RU"/>
        </w:rPr>
      </w:pPr>
    </w:p>
    <w:p w:rsidR="00C46D8A" w:rsidRPr="004A3E2E" w:rsidRDefault="00C46D8A" w:rsidP="00C46D8A">
      <w:pPr>
        <w:keepNext/>
        <w:numPr>
          <w:ilvl w:val="12"/>
          <w:numId w:val="0"/>
        </w:numPr>
        <w:ind w:left="709" w:hanging="709"/>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7.3.</w:t>
      </w:r>
      <w:r w:rsidRPr="004A3E2E">
        <w:rPr>
          <w:rFonts w:ascii="Times New Roman" w:hAnsi="Times New Roman" w:cs="Times New Roman"/>
          <w:b/>
          <w:bCs/>
          <w:i/>
          <w:iCs/>
          <w:sz w:val="28"/>
          <w:szCs w:val="28"/>
          <w:lang w:val="ru-RU"/>
        </w:rPr>
        <w:tab/>
        <w:t>Ишлаб чикариш захираларининг келишини хисобга олиш</w:t>
      </w:r>
    </w:p>
    <w:p w:rsidR="00C46D8A" w:rsidRPr="004A3E2E" w:rsidRDefault="00C46D8A" w:rsidP="00C46D8A">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 асосан куйидагилардан келиб тушади:</w:t>
      </w:r>
    </w:p>
    <w:p w:rsidR="00C46D8A" w:rsidRPr="004A3E2E" w:rsidRDefault="00C46D8A" w:rsidP="00C46D8A">
      <w:pPr>
        <w:numPr>
          <w:ilvl w:val="0"/>
          <w:numId w:val="3"/>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 етказиб берувчилардан;</w:t>
      </w:r>
    </w:p>
    <w:p w:rsidR="00C46D8A" w:rsidRPr="004A3E2E" w:rsidRDefault="00C46D8A" w:rsidP="00C46D8A">
      <w:pPr>
        <w:numPr>
          <w:ilvl w:val="0"/>
          <w:numId w:val="3"/>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моддий жавобгар шахслар оркали накд пулга сотиб олинади;</w:t>
      </w:r>
    </w:p>
    <w:p w:rsidR="00C46D8A" w:rsidRPr="004A3E2E" w:rsidRDefault="00C46D8A" w:rsidP="00C46D8A">
      <w:pPr>
        <w:numPr>
          <w:ilvl w:val="0"/>
          <w:numId w:val="3"/>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узининг ишлаб чикарилишидан;</w:t>
      </w:r>
    </w:p>
    <w:p w:rsidR="00C46D8A" w:rsidRPr="004A3E2E" w:rsidRDefault="00C46D8A" w:rsidP="00C46D8A">
      <w:pPr>
        <w:numPr>
          <w:ilvl w:val="0"/>
          <w:numId w:val="3"/>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воситаларни жунатишдан;</w:t>
      </w:r>
    </w:p>
    <w:p w:rsidR="00C46D8A" w:rsidRPr="004A3E2E" w:rsidRDefault="00C46D8A" w:rsidP="00C46D8A">
      <w:pPr>
        <w:numPr>
          <w:ilvl w:val="0"/>
          <w:numId w:val="3"/>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инвентаризация натижасида илгари хисобга олинмаган ишлаб чикариш захиралари аникланиши.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 бир корхонада ишлаб чикариш режасини бажариш учун йил бошида ишлаб чикариш захираларига булган талаб аникланади ва тегишли таъминот ташкилотлари билан шартномалар тузилади.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Корхоналарда моддий ресурслар билан таъминлаш билан моддий техника таъминоти булими шугулланади. Ушбу булим моддий техника таъминоти буйича тузилган шартномаларнинг бажарилиши, ишлаб чикариш жараёни учун зарур булган моддий кийматликларнинг уз вактида келиб тушиши ва киримга олиниши устидан назорат олиб боради. Шунинг учун хам ушбу булимда шартномаларнинг бажарилиши буйича ведомостлар машинограммаларда оператив хисоб юритилади. Ушбу ведомостлар машинограммаларда шартномаларнинг кай даражада бажарилиши бахолардаги ва ассортиментлардаги ва микдор узгаришлари акс эттирилади. Бухгалтерия эса оператив хисобнинг тугри ва уз вактида юритилиши хамда хисоботларнинг белгиланган вактларда тузилиши устидан назорат олиб боради.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Мол етказиб берувчилар моддий кийматликларни жунатиш билан бирга, узаро хисоб-китобларни амалга ошириш учун асос булувчи тегишли хужжатларни тулов талабномалари, товар-транспорт юк хатлари, темир йул юк хатлари ва унга илова килинадиган квитанцияларни жунатадилар. Моддий кийматликларнинг келиб тушишини акс эттирувчи ва хисоб-китоб хужжатлар бухгалтерияга келиб тушгандан сунг уларнинг тугрилиги ва асослилиги текширилади ва таъминот буйича масъул шахсларга берилади.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Таъминот булими ходимлари моддий-кийматликларни хужжатлардаги курсаткичларга ва шартнома талабларига мос келиши нукта-назаридан текшириб курадилар. Текширишдан сунг хисоб-китоб ва бошка тулов хужжатларига тулаш учун розилигини билдириб белги куядилар. Таъминот булимида корхонага келиб тушаетган моддий кийматликларни хисобга олиш махсус "келиб тушаётган юкларни хисобга олиш журнали”юритилади. Унда мол етказиб берувчиларнинг манзили, шартнома номери ва санаси ва бошка курсаткичлар илова кисмида туланганлиги хакидаги белгилар куйилади.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Тулов талабномалари тахъминот булимида текшириб курилгандан сунг бухгалтерияга, транспорт ташкилотининг квитанцияси эса экспедиторга берилади. Экспедитор транспорт хайдовчисидан ёки ташкилотидан материалларни кабул килиб олиши зарур.</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Экспедитор станцияда юкни кабул килиб олиш жараёнида синчиклаб текшириши зарур. Агар хужжатдаги курсаткичлардан фарк килса ёки ундаги материаллар бузилган булса коммерция далолатнома тузилиши зарур. Ушбу далолатнома транспорт ташкилоти ёки мол етказиб берувчиларга даъво килиш учун асос булади.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Бошка шахарлардан моддий кийматликларни шартномага асосан корхонанинг узи олиб келиши лозим булса экспедиторга наряд ва ишонч когози берилади. Унда мол етказиб берувчидан олиш зарур булган моддий кийматликлар руйхати курсатилади. Экспедитор олиб келган моддий кийматликларни корхона омбор мудирига кирим ордерига ёки юк хатига асосан топширади. Ушбу хужжатларнинг тегишли жойларига кабул килиб олганлиги тугрисида омбор мудири, топширганлиги тугрисида экспедитор имзо чекадилар.</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Мол етказиб берувчилар жунатган моддий кийматликларни омборга кабул килиш жараёнида комиссия таркибида мол етказиб берувчи томонидан вакил катнашмаса унда манфаатдор булмаган ташкилотдан вакил катнашиши шарт. комиссия материалларни кабул килиш хакида далолатнома тузади. Мабодо далолатномадаги микдор ва сифат курсаткичлари мол етказиб берувчилар моддий кийматликларга илова килиб жунатган хужжатлардаги курсаткичларга мос келмаган такдирда комиссия тузган далолатнома транспорт ташкилоти ва мол етказиб берувчига даъво килиш учун асос булади. </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Материалларни ташиш автотранспорт билан амалга оширилса дастлабки хужжат сифатида товар-транспорт юк хати кулланилади ва юк жунатувчи томонидан турт нусхада тузилади. Биринчи нусхаси материалларни хисобдан учириш учун асос булади, иккинчи нусхаси мол </w:t>
      </w:r>
      <w:r w:rsidRPr="004A3E2E">
        <w:rPr>
          <w:rFonts w:ascii="Times New Roman" w:hAnsi="Times New Roman" w:cs="Times New Roman"/>
          <w:sz w:val="28"/>
          <w:szCs w:val="28"/>
          <w:lang w:val="ru-RU"/>
        </w:rPr>
        <w:lastRenderedPageBreak/>
        <w:t>олувчи ташкилот материалларни киримга олиш учун асос булади, учинчиси транспорт ташкилотига хизмати учун куйиладиган счетга илова килинади. Туртинчи нусхаси транспорт хайдовчисинингйул варакасига илова килинади ва мехнат хаки тулаш учун асос булади. Мол олувчи корхона товар-транспорт юк хатида курсатилган материалларни омборга киримга олиш жараёнида фарк аникланса бу материалларни кабул килиш далолатнома билан расмийлаштирилади.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 узлари ишлаб чикарган материаллрани ва колдикларни ёки арзон бахоли ва тез эскирувчи буюмларни ва асосий воситаларни хисобдан чикариш жараёнида олинган материаллрани ва эхтиёт кисмларни ва бошкаларни икки нусхада тузиладиган юк хатларга асосан киримга олинади.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Хисобдор шахслар томонидан накд пулга сотиб олинадиган материаллар товар счетлари ёки далолатномага асосан киримга олинади. Хисобдор шахслар материаллрани савдо корхоналаридан, кооперативлардан, бозорлардан ёки ахолидан накд пулга сотиб олади. Хисобдор шахс аванс тарикасида олган пулни сарфлаганлиги тугрисида аванс хисоботини такдим килганда юкорида номлари зикр этилган хужжатларни уз хисоботига илова тарикасида кушиб топширади.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 хисобга олиш учун бухгалтерия хисобининг счетлар режасида куйидаги счетлар тайинланган:</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1000 "Материаллар", 1100 "Бокувдаги хайвонлар"(кишлок хужалиги корхоналарида); 15 "Материалларни тайёрлаш ва сотиб олиш"; 16 "Материаллранинг кийматидан четланиши".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Шунингдек балансдан ташкари счетлар 002 "Жавобгарлик учун кабул килинган товар-моддий кийматликлари", ва 003 "кайта ишлаш учун кабул килинган материаллар".</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1000"Материаллар”счетига куйидаги субсчетлар очилиши мумкин:</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1010 "Хом-ашё ва материаллар";</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1020 "Сотиб олинган ярим фабрикатлар, комплектловчи материаллар, констуркция ва деталлар";</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1030 "Ёкилги";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1060 "Тара ва тара материаллари";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1040 "Эхтиёт кисмлар";</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1090 "Бошка материаллар";</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1070 "Четга кайта ишлаш учун берилган материаллар"; </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1080 "инвентар ва хужалик ашёлари".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Юкоридаги материалларнинг хар бири уз гурухи ичида турлари, улчамлари, сортлари, маркалари ва бошка курсаткичлари буйича гурухларга ажратилади. Материалларнинг хар бирига номенклатура номерлари берилади ва уларни махсус реестрларга ёзиб куйилади. Ушбу реестрлар номенклатура бахолари дейилади ва унда хар бир материалларнинг катъий хисоб бахоси курсатилади.</w:t>
      </w:r>
    </w:p>
    <w:p w:rsidR="00C46D8A" w:rsidRPr="004A3E2E" w:rsidRDefault="00C46D8A" w:rsidP="00C46D8A">
      <w:pPr>
        <w:ind w:firstLine="720"/>
        <w:jc w:val="both"/>
        <w:rPr>
          <w:rFonts w:ascii="Times New Roman" w:hAnsi="Times New Roman" w:cs="Times New Roman"/>
          <w:sz w:val="28"/>
          <w:szCs w:val="28"/>
          <w:lang w:val="ru-RU"/>
        </w:rPr>
      </w:pPr>
    </w:p>
    <w:p w:rsidR="00C46D8A" w:rsidRPr="004A3E2E" w:rsidRDefault="00C46D8A" w:rsidP="00C46D8A">
      <w:pPr>
        <w:keepNext/>
        <w:ind w:firstLine="720"/>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lastRenderedPageBreak/>
        <w:t>7.4.Ишлаб чикариш захиралари сарфланишини хисобга олиш</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Ишлаб чикариш захиралари корхона ишлаб чикариш зарурияти хужалик эхтиёжлари учун ва ортикча ва кераксиз булганларини эса четга сотиши мумкин. Шунингдек, корхоналар айрим материаллрани четга кайта ишлаш учун бериши мумкин.</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Корхонада ишлаб чикариш захираларининг тугри сарфланишини назорат килиш ва расмийлаштириш учун тегишли ташкилий тадбирлар ишлаб чикилади. Моддий кийматликларнинг тежамли сарфланишининг зарурий шартларидан бири режа-иктисод булими томонидан хар бир махсулот (хизмат) ва бажариладиган ишлар бирлигига сарфланадиган нормалар ва улар асосида белгиланадиган лимит катта ахамиятга эгадир.</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Барча корхоналарга моддий кийматликларнинг сарфланиши ва четга берилишига рухсат берувчи шахсларнинг руйхати тузилиши ва уларнинг имзоларининг нусхаси бухгалтерияда булиши шарт. Берилаетган материаллар аник улчанган, саналган ва тортилган булиши зарур.</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захираларининг омборлардан берилиши энг аввало корхонада ишлаб чикариш ва мехнатнинг кандай ташкил килинганлиги, ва кайси сохага тегишли эканлигига богликдир. Ушбу хусусиятлардан келиб чиккан холда моддий кийматликларни кай тарзда бериш ва расмийлаштиришнинг тартиблари белгиланади.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чикаришга ва бошка эхтиёжлар учун хар кундаги сарфланадиган материаллар лимит-забор карталари расмийлаштирилади. Уларни режа-иктисод ёки таъминот булими бир ёки бир неча нусхада бир ой муддатга ёзиб беради. Уларда хужалик жараёнининг тури, омбор номери, улчов бирлиги, харажат ишлари ва ойлик сарфнинг лимити курсатилади.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Лимит-забор картасининг бир нусхаси олувчига, иккинчиси эса омбор мудирига берилади ва материаллар лимтда белгиланган микдорда берилади.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Лимит-забор карталарининг кулланиши хар куни омбордан ишлаб чикариш ва бошка максадлар учун бериладиган материаллар хисоб-китобини енгиллаштиради ва бир марталик хужжатларни кискартиради.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Агар ишлаб чикариш захиралари омбордан мунтазам берилмаса юк хати-талабномаларга асосан берилади. Бунда юк хати талабнома икки нусхада ёзилади ва бир нусхаси омборчида иккинчиси эса материални олган шахсга берилади.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Бошка корхоналарга материаллрани бериш учун (шартнома ёки нарядлар асосида) икки нусхада "Четга материалларни бериш”юк хати талабномаси ёзилади. Биринчи нусхаси омборчида колдирилади ва у материалларни хисобдан учириш, шунингдек, хисоб-тулов операциялари учун асос булади, иккинчи нусхаси эса материалларни кабул килган шахсга берилади. </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Материаллар бошка корхоналарга автотранспорт оркали жунатилса юк хати урнига товар-транспорт юк хати ёзилади.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Корхоналарда материаллар сарфини дастлабки хужжатларда акс эттирмасдан омбор хисоб карточкасида юритиш хам мумкин. Бунда ишлаб </w:t>
      </w:r>
      <w:r w:rsidRPr="004A3E2E">
        <w:rPr>
          <w:rFonts w:ascii="Times New Roman" w:hAnsi="Times New Roman" w:cs="Times New Roman"/>
          <w:sz w:val="28"/>
          <w:szCs w:val="28"/>
          <w:lang w:val="ru-RU"/>
        </w:rPr>
        <w:lastRenderedPageBreak/>
        <w:t>чикариш булимларининг материалларни олиш хукукига эга булган вакиллари бевосита омбор хисоб карточкасига имзо чекадилар.</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Ишлаб чикариш хажми катта булмаган ва материалларнинг харакати билан боглик булган хужалик жараёнлари унга куп булмаган корхоналарда материаллранинг сарфи махсус дастлабки хужжатларни расмийлаштирмасдан амалга оширилади. Бундай корхоналарда хакикатда сарфланган материаллар махсулотларни ишлаб чикариш ва сотиш тугрисидаги хисобот ёки далолатномаларда акс эттирилади. Далолатнома ёки хисоботлар хар ун кунда масъул шахс томонидан тузилади ва корхона рахбари тасдиклагандан сунг улар моддий жавобгар шахслардан тегишли материалларни хисобдан учириш учун асос булади. </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Корхонада белигиланган кунларда материалларнинг кирими ва чикими тугрисидаги барча хужжатларни кабул килиш-топшириш реестрининг биринчи нусхаси билан бирга бухгалтерияга топширилади, реестрнинг иккинчи нусхасига бухгалтер дастлабки хужжатларни кабул килганлиги тугрисида имзо чекиб моддий жавобгар шахсга кайтариб берилади. </w:t>
      </w:r>
    </w:p>
    <w:p w:rsidR="00C46D8A" w:rsidRPr="004A3E2E" w:rsidRDefault="00C46D8A" w:rsidP="00C46D8A">
      <w:pPr>
        <w:keepNext/>
        <w:ind w:firstLine="720"/>
        <w:jc w:val="both"/>
        <w:rPr>
          <w:rFonts w:ascii="Times New Roman" w:hAnsi="Times New Roman" w:cs="Times New Roman"/>
          <w:b/>
          <w:bCs/>
          <w:sz w:val="28"/>
          <w:szCs w:val="28"/>
          <w:lang w:val="ru-RU"/>
        </w:rPr>
      </w:pPr>
    </w:p>
    <w:p w:rsidR="00C46D8A" w:rsidRPr="004A3E2E" w:rsidRDefault="00C46D8A" w:rsidP="00C46D8A">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Хулоса</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 - бу корхона фаолияти учун зарур булган ва махсулот асосини ташкил киладиган хужалик маблагларидир. Уларнинг асосий хусусиятлари - хужалик операциялари таъсирида узининг ташки куринишини узгартириб, кийматини ишлаб чикарилган махсулот таннархига утказишидир.</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Уларни ишлаб чикаришга сарфлашда бахолашнинг ФИФО, ЛИФО ва уртача киймат усуллари мавжуд.</w:t>
      </w:r>
    </w:p>
    <w:p w:rsidR="00C46D8A" w:rsidRPr="004A3E2E" w:rsidRDefault="00C46D8A" w:rsidP="00C46D8A">
      <w:pPr>
        <w:ind w:firstLine="720"/>
        <w:jc w:val="both"/>
        <w:rPr>
          <w:rFonts w:ascii="Times New Roman" w:hAnsi="Times New Roman" w:cs="Times New Roman"/>
          <w:sz w:val="28"/>
          <w:szCs w:val="28"/>
          <w:lang w:val="ru-RU"/>
        </w:rPr>
      </w:pPr>
    </w:p>
    <w:p w:rsidR="00C46D8A" w:rsidRPr="004A3E2E" w:rsidRDefault="00C46D8A" w:rsidP="00C46D8A">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Таянч иборалари</w:t>
      </w:r>
    </w:p>
    <w:p w:rsidR="00C46D8A" w:rsidRPr="004A3E2E" w:rsidRDefault="00C46D8A" w:rsidP="00C46D8A">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Мехнат предметлари, мехнат воситалари, белгиланган сарфлаш меъёрлари, режа таннархи, хакикий таннарх, ЛИФО, ФИФО, АВЕКО, мол етказиб берувчилар, далолатнома, юк хатлари, ишончнома, лимит забор карточкалари, талабномалар, кайдномалар, руйхатга олиш.</w:t>
      </w:r>
    </w:p>
    <w:p w:rsidR="00C46D8A" w:rsidRPr="004A3E2E" w:rsidRDefault="00C46D8A" w:rsidP="00C46D8A">
      <w:pPr>
        <w:ind w:firstLine="720"/>
        <w:jc w:val="both"/>
        <w:rPr>
          <w:rFonts w:ascii="Times New Roman" w:hAnsi="Times New Roman" w:cs="Times New Roman"/>
          <w:sz w:val="28"/>
          <w:szCs w:val="28"/>
          <w:lang w:val="ru-RU"/>
        </w:rPr>
      </w:pPr>
    </w:p>
    <w:p w:rsidR="00C46D8A" w:rsidRPr="004A3E2E" w:rsidRDefault="00C46D8A" w:rsidP="00C46D8A">
      <w:pPr>
        <w:keepNext/>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 xml:space="preserve">Мавзу юзасидан савол ва топшириклар: </w:t>
      </w:r>
    </w:p>
    <w:p w:rsidR="00C46D8A" w:rsidRPr="004A3E2E" w:rsidRDefault="00C46D8A" w:rsidP="00C46D8A">
      <w:pPr>
        <w:numPr>
          <w:ilvl w:val="0"/>
          <w:numId w:val="4"/>
        </w:numPr>
        <w:tabs>
          <w:tab w:val="left" w:pos="1069"/>
        </w:tabs>
        <w:ind w:left="1069" w:hanging="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захираларининг иктисодий мазмуни ва мохиятини айтинг.</w:t>
      </w:r>
    </w:p>
    <w:p w:rsidR="00C46D8A" w:rsidRPr="004A3E2E" w:rsidRDefault="00C46D8A" w:rsidP="00C46D8A">
      <w:pPr>
        <w:numPr>
          <w:ilvl w:val="0"/>
          <w:numId w:val="4"/>
        </w:numPr>
        <w:tabs>
          <w:tab w:val="left" w:pos="1069"/>
        </w:tabs>
        <w:ind w:left="1069" w:hanging="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Товар моддий кийматликларни бахолаш тартиби кандай?</w:t>
      </w:r>
    </w:p>
    <w:p w:rsidR="00C46D8A" w:rsidRPr="004A3E2E" w:rsidRDefault="00C46D8A" w:rsidP="00C46D8A">
      <w:pPr>
        <w:numPr>
          <w:ilvl w:val="0"/>
          <w:numId w:val="4"/>
        </w:numPr>
        <w:tabs>
          <w:tab w:val="left" w:pos="1069"/>
        </w:tabs>
        <w:ind w:left="1069" w:hanging="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захираларининг келиб тушиш ва сарфланиши хисоби кандай юритилади?</w:t>
      </w:r>
    </w:p>
    <w:p w:rsidR="00C46D8A" w:rsidRPr="004A3E2E" w:rsidRDefault="00C46D8A" w:rsidP="00C46D8A">
      <w:pPr>
        <w:numPr>
          <w:ilvl w:val="0"/>
          <w:numId w:val="4"/>
        </w:numPr>
        <w:tabs>
          <w:tab w:val="left" w:pos="1069"/>
        </w:tabs>
        <w:ind w:left="1069" w:hanging="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Товар моддий кийматликларни инвентаризация килиш тартиби ва уни расмийлаштириш кандай амалга оширилади?</w:t>
      </w:r>
    </w:p>
    <w:p w:rsidR="00C46D8A" w:rsidRPr="004A3E2E" w:rsidRDefault="00C46D8A" w:rsidP="00C46D8A">
      <w:pPr>
        <w:ind w:firstLine="720"/>
        <w:jc w:val="both"/>
        <w:rPr>
          <w:rFonts w:ascii="Times New Roman" w:hAnsi="Times New Roman" w:cs="Times New Roman"/>
          <w:b/>
          <w:bCs/>
          <w:sz w:val="28"/>
          <w:szCs w:val="28"/>
          <w:lang w:val="ru-RU"/>
        </w:rPr>
      </w:pPr>
    </w:p>
    <w:p w:rsidR="00C46D8A" w:rsidRPr="004A3E2E" w:rsidRDefault="00C46D8A" w:rsidP="00C46D8A">
      <w:pPr>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Адабиётлар:</w:t>
      </w:r>
    </w:p>
    <w:p w:rsidR="00C46D8A" w:rsidRPr="004A3E2E" w:rsidRDefault="00C46D8A" w:rsidP="00C46D8A">
      <w:pPr>
        <w:numPr>
          <w:ilvl w:val="0"/>
          <w:numId w:val="5"/>
        </w:numPr>
        <w:tabs>
          <w:tab w:val="left" w:pos="360"/>
          <w:tab w:val="num" w:pos="928"/>
        </w:tabs>
        <w:ind w:left="1134" w:hanging="41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Сотиволдиев А. С.,</w:t>
      </w:r>
      <w:r w:rsidRPr="004A3E2E">
        <w:rPr>
          <w:rFonts w:ascii="Times New Roman" w:hAnsi="Times New Roman" w:cs="Times New Roman"/>
          <w:vanish/>
          <w:sz w:val="28"/>
          <w:szCs w:val="28"/>
          <w:lang w:val="ru-RU"/>
        </w:rPr>
        <w:t>Сотиволдиев А.С.</w:t>
      </w:r>
      <w:r w:rsidRPr="004A3E2E">
        <w:rPr>
          <w:rFonts w:ascii="Times New Roman" w:hAnsi="Times New Roman" w:cs="Times New Roman"/>
          <w:sz w:val="28"/>
          <w:szCs w:val="28"/>
          <w:lang w:val="ru-RU"/>
        </w:rPr>
        <w:t xml:space="preserve"> Иткин Ю. М. Замонавий бухгалтерия хисоби: -Т.: Миллий Ассоциация, 2002. I том, II том.</w:t>
      </w:r>
    </w:p>
    <w:p w:rsidR="00C46D8A" w:rsidRPr="004A3E2E" w:rsidRDefault="00C46D8A" w:rsidP="00C46D8A">
      <w:pPr>
        <w:numPr>
          <w:ilvl w:val="0"/>
          <w:numId w:val="5"/>
        </w:numPr>
        <w:tabs>
          <w:tab w:val="left" w:pos="360"/>
          <w:tab w:val="num" w:pos="928"/>
        </w:tabs>
        <w:ind w:left="1134" w:hanging="41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Каримов ва бошкалар. Бухгалтерия хисоби. </w:t>
      </w:r>
      <w:r w:rsidRPr="004A3E2E">
        <w:rPr>
          <w:rFonts w:ascii="Times New Roman" w:hAnsi="Times New Roman" w:cs="Times New Roman"/>
          <w:sz w:val="28"/>
          <w:szCs w:val="28"/>
        </w:rPr>
        <w:t>Т.: «Шарк», 2004</w:t>
      </w:r>
    </w:p>
    <w:p w:rsidR="00C46D8A" w:rsidRPr="004A3E2E" w:rsidRDefault="00C46D8A" w:rsidP="00C46D8A">
      <w:pPr>
        <w:numPr>
          <w:ilvl w:val="0"/>
          <w:numId w:val="5"/>
        </w:numPr>
        <w:tabs>
          <w:tab w:val="left" w:pos="360"/>
          <w:tab w:val="num" w:pos="928"/>
        </w:tabs>
        <w:ind w:left="1134" w:hanging="41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Климова М.А. Бухгалтерский учёт. Учеб. Пос -М.: РИОР. 2004</w:t>
      </w:r>
    </w:p>
    <w:p w:rsidR="00C46D8A" w:rsidRPr="004A3E2E" w:rsidRDefault="00C46D8A" w:rsidP="00C46D8A">
      <w:pPr>
        <w:numPr>
          <w:ilvl w:val="0"/>
          <w:numId w:val="5"/>
        </w:numPr>
        <w:tabs>
          <w:tab w:val="left" w:pos="360"/>
          <w:tab w:val="num" w:pos="928"/>
        </w:tabs>
        <w:ind w:left="1134" w:hanging="41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Ковалев В.В Финансовый учет и анализ: концептуальные основы. - М.: Финансы и статистика, 2004</w:t>
      </w:r>
    </w:p>
    <w:p w:rsidR="00C46D8A" w:rsidRPr="004A3E2E" w:rsidRDefault="00C46D8A" w:rsidP="00C46D8A">
      <w:pPr>
        <w:numPr>
          <w:ilvl w:val="0"/>
          <w:numId w:val="5"/>
        </w:numPr>
        <w:tabs>
          <w:tab w:val="left" w:pos="360"/>
          <w:tab w:val="num" w:pos="928"/>
        </w:tabs>
        <w:ind w:left="1134" w:hanging="41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Ковалов В.В Учет, анализ и бюджетирование лизинговых операций: теория и практика. -М.: Финансы и статистика, 2005</w:t>
      </w:r>
    </w:p>
    <w:p w:rsidR="00C46D8A" w:rsidRPr="004A3E2E" w:rsidRDefault="00C46D8A" w:rsidP="00C46D8A">
      <w:pPr>
        <w:numPr>
          <w:ilvl w:val="0"/>
          <w:numId w:val="5"/>
        </w:numPr>
        <w:tabs>
          <w:tab w:val="left" w:pos="360"/>
          <w:tab w:val="num" w:pos="928"/>
        </w:tabs>
        <w:ind w:left="1134" w:hanging="41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Кондраков Н.Г. Бухгалтерский учёт учебник . -М.: ИНФРА, 2004</w:t>
      </w:r>
    </w:p>
    <w:p w:rsidR="00C46D8A" w:rsidRPr="004A3E2E" w:rsidRDefault="00C46D8A" w:rsidP="00C46D8A">
      <w:pPr>
        <w:numPr>
          <w:ilvl w:val="0"/>
          <w:numId w:val="5"/>
        </w:numPr>
        <w:tabs>
          <w:tab w:val="left" w:pos="360"/>
          <w:tab w:val="num" w:pos="928"/>
        </w:tabs>
        <w:ind w:left="1134" w:hanging="41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Кутер М.И. Теория бухгалтерского учёта учебник. -М.: Ф и С, 2004</w:t>
      </w:r>
    </w:p>
    <w:p w:rsidR="00C46D8A" w:rsidRPr="004A3E2E" w:rsidRDefault="00C46D8A" w:rsidP="00C46D8A">
      <w:pPr>
        <w:ind w:firstLine="709"/>
        <w:jc w:val="both"/>
        <w:rPr>
          <w:rStyle w:val="10"/>
          <w:rFonts w:ascii="Times New Roman" w:hAnsi="Times New Roman" w:cs="Times New Roman"/>
          <w:b/>
          <w:bCs/>
          <w:sz w:val="28"/>
          <w:szCs w:val="28"/>
          <w:lang w:val="uz-Cyrl-UZ"/>
        </w:rPr>
      </w:pPr>
    </w:p>
    <w:p w:rsidR="00C46D8A" w:rsidRPr="00C55B0A" w:rsidRDefault="00C46D8A" w:rsidP="00C46D8A">
      <w:pPr>
        <w:pStyle w:val="2"/>
        <w:rPr>
          <w:b/>
          <w:bCs/>
        </w:rPr>
      </w:pPr>
      <w:r w:rsidRPr="001B5476">
        <w:rPr>
          <w:b/>
          <w:bCs/>
        </w:rPr>
        <w:t>25 000 ìàâçóäàí ôîéäàëàíèø ó÷óí:</w:t>
      </w:r>
    </w:p>
    <w:p w:rsidR="00C46D8A" w:rsidRDefault="00C46D8A" w:rsidP="00C46D8A">
      <w:pPr>
        <w:numPr>
          <w:ilvl w:val="0"/>
          <w:numId w:val="6"/>
        </w:numPr>
        <w:tabs>
          <w:tab w:val="clear" w:pos="1800"/>
          <w:tab w:val="num" w:pos="1080"/>
        </w:tabs>
        <w:adjustRightInd/>
        <w:ind w:left="1080"/>
        <w:jc w:val="both"/>
        <w:rPr>
          <w:rFonts w:ascii="BalticaUzbek Cyr" w:hAnsi="BalticaUzbek Cyr" w:cs="BalticaUzbek Cyr"/>
          <w:sz w:val="26"/>
          <w:szCs w:val="26"/>
          <w:lang w:val="uz-Cyrl-UZ"/>
        </w:rPr>
      </w:pPr>
      <w:r w:rsidRPr="00C55B0A">
        <w:rPr>
          <w:rFonts w:ascii="BalticaUzbek Cyr" w:hAnsi="BalticaUzbek Cyr" w:cs="BalticaUzbek Cyr"/>
          <w:sz w:val="26"/>
          <w:szCs w:val="26"/>
          <w:lang w:val="ru-RU"/>
        </w:rPr>
        <w:t>Товар-моддий захиралари буйича т</w:t>
      </w:r>
      <w:r>
        <w:rPr>
          <w:rFonts w:ascii="BalticaUzbek Cyr" w:hAnsi="BalticaUzbek Cyr" w:cs="BalticaUzbek Cyr"/>
          <w:sz w:val="26"/>
          <w:szCs w:val="26"/>
          <w:lang w:val="uz-Cyrl-UZ"/>
        </w:rPr>
        <w:t>ранспорт-тайёрлов харажатлари</w:t>
      </w:r>
      <w:r w:rsidRPr="00C55B0A">
        <w:rPr>
          <w:rFonts w:ascii="BalticaUzbek Cyr" w:hAnsi="BalticaUzbek Cyr" w:cs="BalticaUzbek Cyr"/>
          <w:sz w:val="26"/>
          <w:szCs w:val="26"/>
          <w:lang w:val="ru-RU"/>
        </w:rPr>
        <w:t>нинг</w:t>
      </w:r>
      <w:r>
        <w:rPr>
          <w:rFonts w:ascii="BalticaUzbek Cyr" w:hAnsi="BalticaUzbek Cyr" w:cs="BalticaUzbek Cyr"/>
          <w:sz w:val="26"/>
          <w:szCs w:val="26"/>
          <w:lang w:val="uz-Cyrl-UZ"/>
        </w:rPr>
        <w:t xml:space="preserve"> хисоби ва аудити</w:t>
      </w:r>
    </w:p>
    <w:p w:rsidR="00C46D8A" w:rsidRPr="00C55B0A" w:rsidRDefault="00C46D8A" w:rsidP="00C46D8A">
      <w:pPr>
        <w:numPr>
          <w:ilvl w:val="0"/>
          <w:numId w:val="6"/>
        </w:numPr>
        <w:tabs>
          <w:tab w:val="clear" w:pos="1800"/>
          <w:tab w:val="num" w:pos="1080"/>
        </w:tabs>
        <w:adjustRightInd/>
        <w:ind w:left="1080"/>
        <w:jc w:val="both"/>
        <w:rPr>
          <w:sz w:val="26"/>
          <w:szCs w:val="26"/>
          <w:lang w:val="ru-RU"/>
        </w:rPr>
      </w:pPr>
      <w:r>
        <w:rPr>
          <w:rFonts w:ascii="BalticaUzbek Cyr" w:hAnsi="BalticaUzbek Cyr" w:cs="BalticaUzbek Cyr"/>
          <w:sz w:val="26"/>
          <w:szCs w:val="26"/>
          <w:lang w:val="uz-Cyrl-UZ"/>
        </w:rPr>
        <w:t>Хорижий мол юборувчилардан  сотиб</w:t>
      </w:r>
      <w:r w:rsidRPr="00C55B0A">
        <w:rPr>
          <w:rFonts w:ascii="BalticaUzbek Cyr" w:hAnsi="BalticaUzbek Cyr" w:cs="BalticaUzbek Cyr"/>
          <w:sz w:val="26"/>
          <w:szCs w:val="26"/>
          <w:lang w:val="ru-RU"/>
        </w:rPr>
        <w:t xml:space="preserve"> олинган</w:t>
      </w:r>
      <w:r>
        <w:rPr>
          <w:sz w:val="26"/>
          <w:szCs w:val="26"/>
          <w:lang w:val="uz-Cyrl-UZ"/>
        </w:rPr>
        <w:t xml:space="preserve"> </w:t>
      </w:r>
      <w:r w:rsidRPr="00C55B0A">
        <w:rPr>
          <w:rFonts w:ascii="BalticaUzbek Cyr" w:hAnsi="BalticaUzbek Cyr" w:cs="BalticaUzbek Cyr"/>
          <w:sz w:val="26"/>
          <w:szCs w:val="26"/>
          <w:lang w:val="ru-RU"/>
        </w:rPr>
        <w:t xml:space="preserve">товар-моддий захираларнинг хисоби </w:t>
      </w:r>
      <w:r>
        <w:rPr>
          <w:rFonts w:ascii="BalticaUzbek Cyr" w:hAnsi="BalticaUzbek Cyr" w:cs="BalticaUzbek Cyr"/>
          <w:sz w:val="26"/>
          <w:szCs w:val="26"/>
          <w:lang w:val="uz-Cyrl-UZ"/>
        </w:rPr>
        <w:t>ва аудити</w:t>
      </w:r>
    </w:p>
    <w:p w:rsidR="00C46D8A" w:rsidRDefault="00C46D8A" w:rsidP="00C46D8A">
      <w:pPr>
        <w:numPr>
          <w:ilvl w:val="0"/>
          <w:numId w:val="6"/>
        </w:numPr>
        <w:tabs>
          <w:tab w:val="clear" w:pos="1800"/>
          <w:tab w:val="num" w:pos="1080"/>
        </w:tabs>
        <w:adjustRightInd/>
        <w:ind w:left="1080"/>
        <w:jc w:val="both"/>
        <w:rPr>
          <w:rFonts w:ascii="BalticaUzbek Cyr" w:hAnsi="BalticaUzbek Cyr" w:cs="BalticaUzbek Cyr"/>
          <w:sz w:val="26"/>
          <w:szCs w:val="26"/>
          <w:lang w:val="uz-Cyrl-UZ"/>
        </w:rPr>
      </w:pPr>
      <w:r>
        <w:rPr>
          <w:rFonts w:ascii="BalticaUzbek Cyr" w:hAnsi="BalticaUzbek Cyr" w:cs="BalticaUzbek Cyr"/>
          <w:sz w:val="26"/>
          <w:szCs w:val="26"/>
          <w:lang w:val="uz-Cyrl-UZ"/>
        </w:rPr>
        <w:t>Хорижий фирмаларга кайта ишлаш учун берилган  хом-ашёларнинг хисоби ва аудити</w:t>
      </w:r>
    </w:p>
    <w:p w:rsidR="00C46D8A" w:rsidRDefault="00C46D8A" w:rsidP="00C46D8A">
      <w:pPr>
        <w:numPr>
          <w:ilvl w:val="0"/>
          <w:numId w:val="6"/>
        </w:numPr>
        <w:tabs>
          <w:tab w:val="clear" w:pos="1800"/>
          <w:tab w:val="num" w:pos="1080"/>
        </w:tabs>
        <w:adjustRightInd/>
        <w:ind w:left="1080"/>
        <w:jc w:val="both"/>
        <w:rPr>
          <w:rFonts w:ascii="BalticaUzbek Cyr" w:hAnsi="BalticaUzbek Cyr" w:cs="BalticaUzbek Cyr"/>
          <w:sz w:val="26"/>
          <w:szCs w:val="26"/>
          <w:lang w:val="uz-Cyrl-UZ"/>
        </w:rPr>
      </w:pPr>
      <w:r>
        <w:rPr>
          <w:rFonts w:ascii="BalticaUzbek Cyr" w:hAnsi="BalticaUzbek Cyr" w:cs="BalticaUzbek Cyr"/>
          <w:sz w:val="26"/>
          <w:szCs w:val="26"/>
          <w:lang w:val="uz-Cyrl-UZ"/>
        </w:rPr>
        <w:t>Бошка корхоналарга  кайта ишлаш учун берилган  хом-ашёларнинг хисоби ва аудити</w:t>
      </w:r>
    </w:p>
    <w:p w:rsidR="00C46D8A" w:rsidRPr="00C55B0A" w:rsidRDefault="00C46D8A" w:rsidP="00C46D8A">
      <w:pPr>
        <w:ind w:firstLine="709"/>
        <w:jc w:val="both"/>
        <w:rPr>
          <w:rStyle w:val="10"/>
          <w:rFonts w:ascii="Times New Roman" w:hAnsi="Times New Roman" w:cs="Times New Roman"/>
          <w:b/>
          <w:bCs/>
          <w:sz w:val="28"/>
          <w:szCs w:val="28"/>
          <w:lang w:val="uz-Cyrl-UZ"/>
        </w:rPr>
      </w:pPr>
    </w:p>
    <w:p w:rsidR="00C46D8A" w:rsidRPr="00C55B0A" w:rsidRDefault="00C46D8A" w:rsidP="00C46D8A">
      <w:pPr>
        <w:ind w:firstLine="709"/>
        <w:jc w:val="both"/>
        <w:rPr>
          <w:rStyle w:val="10"/>
          <w:rFonts w:ascii="Times New Roman" w:hAnsi="Times New Roman" w:cs="Times New Roman"/>
          <w:b/>
          <w:bCs/>
          <w:sz w:val="28"/>
          <w:szCs w:val="28"/>
          <w:lang w:val="uz-Cyrl-UZ"/>
        </w:rPr>
      </w:pPr>
    </w:p>
    <w:p w:rsidR="00C46D8A" w:rsidRPr="00552355" w:rsidRDefault="00C46D8A" w:rsidP="00C46D8A">
      <w:pPr>
        <w:ind w:firstLine="709"/>
        <w:jc w:val="both"/>
        <w:rPr>
          <w:rStyle w:val="10"/>
          <w:rFonts w:ascii="Times New Roman" w:hAnsi="Times New Roman" w:cs="Times New Roman"/>
          <w:b/>
          <w:bCs/>
          <w:sz w:val="28"/>
          <w:szCs w:val="28"/>
          <w:lang w:val="uz-Cyrl-UZ"/>
        </w:rPr>
      </w:pPr>
      <w:r w:rsidRPr="00552355">
        <w:rPr>
          <w:rStyle w:val="10"/>
          <w:rFonts w:ascii="Times New Roman" w:hAnsi="Times New Roman" w:cs="Times New Roman"/>
          <w:b/>
          <w:bCs/>
          <w:sz w:val="28"/>
          <w:szCs w:val="28"/>
          <w:lang w:val="uz-Cyrl-UZ"/>
        </w:rPr>
        <w:t>Интернет маълумотлари:</w:t>
      </w:r>
    </w:p>
    <w:p w:rsidR="00C46D8A" w:rsidRPr="00552355" w:rsidRDefault="00C46D8A" w:rsidP="00C46D8A">
      <w:pPr>
        <w:ind w:firstLine="709"/>
        <w:jc w:val="both"/>
        <w:rPr>
          <w:rFonts w:ascii="Times New Roman" w:hAnsi="Times New Roman" w:cs="Times New Roman"/>
          <w:sz w:val="28"/>
          <w:szCs w:val="28"/>
          <w:lang w:val="uz-Cyrl-UZ"/>
        </w:rPr>
      </w:pPr>
      <w:r w:rsidRPr="00552355">
        <w:rPr>
          <w:rFonts w:ascii="Times New Roman" w:hAnsi="Times New Roman" w:cs="Times New Roman"/>
          <w:sz w:val="28"/>
          <w:szCs w:val="28"/>
          <w:lang w:val="uz-Cyrl-UZ"/>
        </w:rPr>
        <w:t>http:// www. mkdgaap. narod. ru</w:t>
      </w:r>
    </w:p>
    <w:p w:rsidR="00C46D8A" w:rsidRPr="004A3E2E" w:rsidRDefault="00C46D8A" w:rsidP="00C46D8A">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konto. ru</w:t>
      </w:r>
    </w:p>
    <w:p w:rsidR="00C46D8A" w:rsidRPr="004A3E2E" w:rsidRDefault="00C46D8A" w:rsidP="00C46D8A">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referat. ru</w:t>
      </w:r>
    </w:p>
    <w:p w:rsidR="00C46D8A" w:rsidRPr="004A3E2E" w:rsidRDefault="00C46D8A" w:rsidP="00C46D8A">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access-accounts. com</w:t>
      </w:r>
    </w:p>
    <w:p w:rsidR="00C46D8A" w:rsidRPr="004A3E2E" w:rsidRDefault="00C46D8A" w:rsidP="00C46D8A">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accounting. megareferats. ru</w:t>
      </w:r>
    </w:p>
    <w:p w:rsidR="00C46D8A" w:rsidRPr="004A3E2E" w:rsidRDefault="00C46D8A" w:rsidP="00C46D8A">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bankreferatov. ru</w:t>
      </w:r>
    </w:p>
    <w:p w:rsidR="00C46D8A" w:rsidRPr="002479CF" w:rsidRDefault="00C46D8A" w:rsidP="00C46D8A">
      <w:pPr>
        <w:ind w:firstLine="720"/>
        <w:jc w:val="both"/>
        <w:rPr>
          <w:rFonts w:ascii="Times New Roman" w:hAnsi="Times New Roman" w:cs="Times New Roman"/>
          <w:b/>
          <w:bCs/>
          <w:sz w:val="28"/>
          <w:szCs w:val="28"/>
        </w:rPr>
      </w:pPr>
    </w:p>
    <w:p w:rsidR="00A41BAB" w:rsidRDefault="00A41BAB"/>
    <w:sectPr w:rsidR="00A41BAB" w:rsidSect="00A41B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alticaUzbek">
    <w:altName w:val="Times New Roman"/>
    <w:panose1 w:val="00000000000000000000"/>
    <w:charset w:val="00"/>
    <w:family w:val="auto"/>
    <w:notTrueType/>
    <w:pitch w:val="variable"/>
    <w:sig w:usb0="00000003" w:usb1="00000000" w:usb2="00000000" w:usb3="00000000" w:csb0="00000001" w:csb1="00000000"/>
  </w:font>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Uzbek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F64214"/>
    <w:lvl w:ilvl="0">
      <w:numFmt w:val="bullet"/>
      <w:lvlText w:val="*"/>
      <w:lvlJc w:val="left"/>
    </w:lvl>
  </w:abstractNum>
  <w:abstractNum w:abstractNumId="1">
    <w:nsid w:val="13FB4A21"/>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abstractNum w:abstractNumId="2">
    <w:nsid w:val="4A4B74DD"/>
    <w:multiLevelType w:val="singleLevel"/>
    <w:tmpl w:val="5944DB34"/>
    <w:lvl w:ilvl="0">
      <w:start w:val="1"/>
      <w:numFmt w:val="decimal"/>
      <w:lvlText w:val="%1."/>
      <w:lvlJc w:val="left"/>
      <w:pPr>
        <w:tabs>
          <w:tab w:val="num" w:pos="1800"/>
        </w:tabs>
        <w:ind w:left="1800" w:hanging="360"/>
      </w:pPr>
      <w:rPr>
        <w:rFonts w:hint="default"/>
      </w:rPr>
    </w:lvl>
  </w:abstractNum>
  <w:abstractNum w:abstractNumId="3">
    <w:nsid w:val="6BAB59F7"/>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num w:numId="1">
    <w:abstractNumId w:val="0"/>
    <w:lvlOverride w:ilvl="0">
      <w:lvl w:ilvl="0">
        <w:numFmt w:val="bullet"/>
        <w:lvlText w:val=""/>
        <w:legacy w:legacy="1" w:legacySpace="0" w:legacyIndent="283"/>
        <w:lvlJc w:val="left"/>
        <w:rPr>
          <w:rFonts w:ascii="Symbol" w:hAnsi="Symbol" w:cs="Symbol" w:hint="default"/>
        </w:rPr>
      </w:lvl>
    </w:lvlOverride>
  </w:num>
  <w:num w:numId="2">
    <w:abstractNumId w:val="0"/>
    <w:lvlOverride w:ilvl="0">
      <w:lvl w:ilvl="0">
        <w:numFmt w:val="bullet"/>
        <w:lvlText w:val=""/>
        <w:legacy w:legacy="1" w:legacySpace="0" w:legacyIndent="0"/>
        <w:lvlJc w:val="left"/>
        <w:rPr>
          <w:rFonts w:ascii="Symbol" w:hAnsi="Symbol" w:cs="Symbol" w:hint="default"/>
        </w:rPr>
      </w:lvl>
    </w:lvlOverride>
  </w:num>
  <w:num w:numId="3">
    <w:abstractNumId w:val="0"/>
    <w:lvlOverride w:ilvl="0">
      <w:lvl w:ilvl="0">
        <w:numFmt w:val="bullet"/>
        <w:lvlText w:val=""/>
        <w:legacy w:legacy="1" w:legacySpace="0" w:legacyIndent="284"/>
        <w:lvlJc w:val="left"/>
        <w:rPr>
          <w:rFonts w:ascii="Symbol" w:hAnsi="Symbol" w:cs="Symbol" w:hint="default"/>
        </w:rPr>
      </w:lvl>
    </w:lvlOverride>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C46D8A"/>
    <w:rsid w:val="00A41BAB"/>
    <w:rsid w:val="00C46D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D8A"/>
    <w:pPr>
      <w:autoSpaceDE w:val="0"/>
      <w:autoSpaceDN w:val="0"/>
      <w:adjustRightInd w:val="0"/>
      <w:spacing w:after="0" w:line="240" w:lineRule="auto"/>
    </w:pPr>
    <w:rPr>
      <w:rFonts w:ascii="BalticaUzbek" w:eastAsia="Times New Roman" w:hAnsi="BalticaUzbek" w:cs="BalticaUzbek"/>
      <w:sz w:val="24"/>
      <w:szCs w:val="24"/>
      <w:lang w:val="en-US" w:eastAsia="ru-RU"/>
    </w:rPr>
  </w:style>
  <w:style w:type="paragraph" w:styleId="1">
    <w:name w:val="heading 1"/>
    <w:basedOn w:val="a"/>
    <w:next w:val="a"/>
    <w:link w:val="10"/>
    <w:uiPriority w:val="99"/>
    <w:qFormat/>
    <w:rsid w:val="00C46D8A"/>
    <w:pPr>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46D8A"/>
    <w:rPr>
      <w:rFonts w:ascii="BalticaUzbek" w:eastAsia="Times New Roman" w:hAnsi="BalticaUzbek" w:cs="BalticaUzbek"/>
      <w:sz w:val="24"/>
      <w:szCs w:val="24"/>
      <w:lang w:val="en-US" w:eastAsia="ru-RU"/>
    </w:rPr>
  </w:style>
  <w:style w:type="paragraph" w:styleId="2">
    <w:name w:val="Body Text Indent 2"/>
    <w:basedOn w:val="a"/>
    <w:link w:val="20"/>
    <w:uiPriority w:val="99"/>
    <w:rsid w:val="00C46D8A"/>
    <w:pPr>
      <w:widowControl w:val="0"/>
      <w:autoSpaceDE/>
      <w:autoSpaceDN/>
      <w:adjustRightInd/>
      <w:spacing w:line="480" w:lineRule="atLeast"/>
      <w:ind w:firstLine="720"/>
      <w:jc w:val="both"/>
    </w:pPr>
    <w:rPr>
      <w:rFonts w:cs="Times New Roman"/>
      <w:sz w:val="28"/>
      <w:szCs w:val="28"/>
      <w:lang w:val="ru-RU"/>
    </w:rPr>
  </w:style>
  <w:style w:type="character" w:customStyle="1" w:styleId="20">
    <w:name w:val="Основной текст с отступом 2 Знак"/>
    <w:basedOn w:val="a0"/>
    <w:link w:val="2"/>
    <w:uiPriority w:val="99"/>
    <w:rsid w:val="00C46D8A"/>
    <w:rPr>
      <w:rFonts w:ascii="BalticaUzbek" w:eastAsia="Times New Roman" w:hAnsi="BalticaUzbek"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3272</Words>
  <Characters>18653</Characters>
  <Application>Microsoft Office Word</Application>
  <DocSecurity>0</DocSecurity>
  <Lines>155</Lines>
  <Paragraphs>43</Paragraphs>
  <ScaleCrop>false</ScaleCrop>
  <Company>Melkosoft</Company>
  <LinksUpToDate>false</LinksUpToDate>
  <CharactersWithSpaces>21882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2011-04-27T08:48:00Z</dcterms:created>
  <dcterms:modified xsi:type="dcterms:W3CDTF">2011-04-27T08:48:00Z</dcterms:modified>
</cp:coreProperties>
</file>